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244D4" w14:textId="4C009ACD" w:rsidR="0066618A" w:rsidRPr="004E7374" w:rsidRDefault="0066618A" w:rsidP="00901164">
      <w:pPr>
        <w:pStyle w:val="Nzev"/>
        <w:spacing w:afterLines="60" w:after="144"/>
        <w:jc w:val="center"/>
        <w:rPr>
          <w:rFonts w:asciiTheme="minorHAnsi" w:hAnsiTheme="minorHAnsi"/>
          <w:sz w:val="28"/>
        </w:rPr>
      </w:pPr>
      <w:r w:rsidRPr="004E7374">
        <w:rPr>
          <w:rFonts w:asciiTheme="minorHAnsi" w:hAnsiTheme="minorHAnsi"/>
          <w:color w:val="0093D9"/>
          <w:sz w:val="40"/>
          <w:szCs w:val="34"/>
        </w:rPr>
        <w:t>Souhlas vedoucího pracovníka s pracovním úvazkem</w:t>
      </w:r>
      <w:r w:rsidR="00E01206">
        <w:rPr>
          <w:rFonts w:asciiTheme="minorHAnsi" w:hAnsiTheme="minorHAnsi"/>
          <w:color w:val="0093D9"/>
          <w:sz w:val="40"/>
          <w:szCs w:val="34"/>
        </w:rPr>
        <w:br/>
      </w:r>
      <w:r w:rsidRPr="004E7374">
        <w:rPr>
          <w:rFonts w:asciiTheme="minorHAnsi" w:hAnsiTheme="minorHAnsi"/>
          <w:sz w:val="24"/>
        </w:rPr>
        <w:t xml:space="preserve">v rámci řešení dílčího projektu </w:t>
      </w:r>
      <w:r w:rsidR="000F37E2">
        <w:rPr>
          <w:rFonts w:asciiTheme="minorHAnsi" w:hAnsiTheme="minorHAnsi"/>
          <w:sz w:val="24"/>
        </w:rPr>
        <w:t xml:space="preserve">kontinuální </w:t>
      </w:r>
      <w:r w:rsidRPr="004E7374">
        <w:rPr>
          <w:rFonts w:asciiTheme="minorHAnsi" w:hAnsiTheme="minorHAnsi"/>
          <w:sz w:val="24"/>
        </w:rPr>
        <w:t>výzvy rektora na podporu proof-of-concept aktivit na Univerzitě Palackého v Olomouci</w:t>
      </w:r>
    </w:p>
    <w:p w14:paraId="49C754CD" w14:textId="77777777" w:rsidR="0066618A" w:rsidRDefault="0066618A" w:rsidP="00901164">
      <w:pPr>
        <w:spacing w:afterLines="60" w:after="144" w:line="240" w:lineRule="auto"/>
        <w:contextualSpacing/>
        <w:rPr>
          <w:rFonts w:asciiTheme="minorHAnsi" w:hAnsiTheme="minorHAnsi"/>
          <w:sz w:val="4"/>
        </w:rPr>
      </w:pPr>
    </w:p>
    <w:p w14:paraId="2C1686AD" w14:textId="77777777" w:rsidR="00F624E6" w:rsidRPr="004E7374" w:rsidRDefault="00F624E6" w:rsidP="00901164">
      <w:pPr>
        <w:spacing w:afterLines="60" w:after="144" w:line="240" w:lineRule="auto"/>
        <w:contextualSpacing/>
        <w:rPr>
          <w:rFonts w:asciiTheme="minorHAnsi" w:hAnsiTheme="minorHAnsi"/>
          <w:sz w:val="4"/>
        </w:rPr>
      </w:pPr>
    </w:p>
    <w:p w14:paraId="7F0D29DD" w14:textId="5326045C" w:rsidR="0066618A" w:rsidRDefault="0066618A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4E7374">
        <w:rPr>
          <w:rFonts w:asciiTheme="minorHAnsi" w:hAnsiTheme="minorHAnsi"/>
        </w:rPr>
        <w:t>Já</w:t>
      </w:r>
      <w:r w:rsidR="007B6663">
        <w:rPr>
          <w:rFonts w:asciiTheme="minorHAnsi" w:hAnsiTheme="minorHAnsi"/>
        </w:rPr>
        <w:t>,</w:t>
      </w:r>
      <w:r w:rsidRPr="004E7374">
        <w:rPr>
          <w:rFonts w:asciiTheme="minorHAnsi" w:hAnsiTheme="minorHAnsi"/>
        </w:rPr>
        <w:t xml:space="preserve"> níže podepsan</w:t>
      </w:r>
      <w:r w:rsidR="00DE5802">
        <w:rPr>
          <w:rFonts w:asciiTheme="minorHAnsi" w:hAnsiTheme="minorHAnsi"/>
        </w:rPr>
        <w:t>ý</w:t>
      </w:r>
      <w:r w:rsidR="00953C68">
        <w:rPr>
          <w:rFonts w:asciiTheme="minorHAnsi" w:hAnsiTheme="minorHAnsi"/>
        </w:rPr>
        <w:t xml:space="preserve">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="00953C68" w:rsidRPr="003B60A7">
        <w:rPr>
          <w:rFonts w:asciiTheme="minorHAnsi" w:hAnsiTheme="minorHAnsi"/>
          <w:b/>
          <w:bCs/>
        </w:rPr>
        <w:t>,</w:t>
      </w:r>
      <w:r w:rsidR="00953C68">
        <w:rPr>
          <w:rFonts w:asciiTheme="minorHAnsi" w:hAnsiTheme="minorHAnsi"/>
        </w:rPr>
        <w:t xml:space="preserve"> </w:t>
      </w:r>
      <w:proofErr w:type="gramStart"/>
      <w:r w:rsidR="002132BA">
        <w:rPr>
          <w:rFonts w:asciiTheme="minorHAnsi" w:hAnsiTheme="minorHAnsi"/>
        </w:rPr>
        <w:t xml:space="preserve">funkce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proofErr w:type="gramEnd"/>
    </w:p>
    <w:p w14:paraId="370C0AFB" w14:textId="627F65E6" w:rsidR="0066618A" w:rsidRDefault="0066618A" w:rsidP="00901164">
      <w:pPr>
        <w:spacing w:afterLines="60" w:after="144" w:line="240" w:lineRule="auto"/>
        <w:contextualSpacing/>
        <w:jc w:val="center"/>
        <w:rPr>
          <w:rFonts w:asciiTheme="minorHAnsi" w:hAnsiTheme="minorHAnsi"/>
          <w:b/>
          <w:sz w:val="28"/>
        </w:rPr>
      </w:pPr>
      <w:r w:rsidRPr="004E7374">
        <w:rPr>
          <w:rFonts w:asciiTheme="minorHAnsi" w:hAnsiTheme="minorHAnsi"/>
          <w:b/>
          <w:sz w:val="28"/>
        </w:rPr>
        <w:t>dávám tímto souhlas se zapojením</w:t>
      </w:r>
    </w:p>
    <w:p w14:paraId="351824A4" w14:textId="6FEC1744" w:rsidR="00DE5802" w:rsidRDefault="0066618A" w:rsidP="00901164">
      <w:pPr>
        <w:tabs>
          <w:tab w:val="left" w:pos="1418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4E7374">
        <w:rPr>
          <w:rFonts w:asciiTheme="minorHAnsi" w:hAnsiTheme="minorHAnsi"/>
        </w:rPr>
        <w:t>pracovníka</w:t>
      </w:r>
      <w:r w:rsidR="003B60A7">
        <w:rPr>
          <w:rFonts w:asciiTheme="minorHAnsi" w:hAnsiTheme="minorHAnsi"/>
        </w:rPr>
        <w:t xml:space="preserve">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="008D4FDB">
        <w:rPr>
          <w:rFonts w:asciiTheme="minorHAnsi" w:hAnsiTheme="minorHAnsi"/>
          <w:b/>
          <w:bCs/>
        </w:rPr>
        <w:t xml:space="preserve"> </w:t>
      </w:r>
      <w:r w:rsidRPr="004E7374">
        <w:rPr>
          <w:rFonts w:asciiTheme="minorHAnsi" w:hAnsiTheme="minorHAnsi"/>
        </w:rPr>
        <w:t>v rámci řešení dílčího projektu na podporu proof-of-concept aktivit na Univerzitě Palackého v Olomouci, pod názvem</w:t>
      </w:r>
      <w:r w:rsidR="00953C68">
        <w:rPr>
          <w:rFonts w:asciiTheme="minorHAnsi" w:hAnsiTheme="minorHAnsi"/>
        </w:rPr>
        <w:t xml:space="preserve">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="00953C68">
        <w:rPr>
          <w:rFonts w:asciiTheme="minorHAnsi" w:hAnsiTheme="minorHAnsi"/>
          <w:b/>
          <w:bCs/>
        </w:rPr>
        <w:t xml:space="preserve">, </w:t>
      </w:r>
      <w:r w:rsidRPr="004E7374">
        <w:rPr>
          <w:rFonts w:asciiTheme="minorHAnsi" w:hAnsiTheme="minorHAnsi"/>
        </w:rPr>
        <w:t>interní kód projektu</w:t>
      </w:r>
      <w:proofErr w:type="gramStart"/>
      <w:r w:rsidRPr="00E96BE2">
        <w:rPr>
          <w:rFonts w:asciiTheme="minorHAnsi" w:hAnsiTheme="minorHAnsi"/>
        </w:rPr>
        <w:t xml:space="preserve">: </w:t>
      </w:r>
      <w:r w:rsidR="002132BA" w:rsidRPr="002132BA">
        <w:rPr>
          <w:rFonts w:asciiTheme="minorHAnsi" w:hAnsiTheme="minorHAnsi"/>
          <w:b/>
          <w:bCs/>
          <w:color w:val="FF0000"/>
        </w:rPr>
        <w:t>?</w:t>
      </w:r>
      <w:proofErr w:type="gramEnd"/>
      <w:r w:rsidR="002132BA" w:rsidRPr="002132BA">
        <w:rPr>
          <w:rFonts w:asciiTheme="minorHAnsi" w:hAnsiTheme="minorHAnsi"/>
          <w:b/>
          <w:bCs/>
          <w:color w:val="FF0000"/>
        </w:rPr>
        <w:t>???????</w:t>
      </w:r>
      <w:r w:rsidRPr="00E96BE2">
        <w:rPr>
          <w:rFonts w:asciiTheme="minorHAnsi" w:hAnsiTheme="minorHAnsi"/>
        </w:rPr>
        <w:t xml:space="preserve">. </w:t>
      </w:r>
      <w:r w:rsidR="00901164">
        <w:rPr>
          <w:rFonts w:asciiTheme="minorHAnsi" w:hAnsiTheme="minorHAnsi"/>
        </w:rPr>
        <w:t xml:space="preserve"> </w:t>
      </w:r>
    </w:p>
    <w:p w14:paraId="609D4362" w14:textId="77777777" w:rsidR="00DE5802" w:rsidRDefault="00DE5802" w:rsidP="00901164">
      <w:pPr>
        <w:tabs>
          <w:tab w:val="left" w:pos="1418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0B9DCFF5" w14:textId="4E22BC25" w:rsidR="0066618A" w:rsidRDefault="0066618A" w:rsidP="00901164">
      <w:pPr>
        <w:tabs>
          <w:tab w:val="left" w:pos="1418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4E7374">
        <w:rPr>
          <w:rFonts w:asciiTheme="minorHAnsi" w:hAnsiTheme="minorHAnsi"/>
        </w:rPr>
        <w:t xml:space="preserve">Úvazek </w:t>
      </w:r>
      <w:r w:rsidR="00E01206">
        <w:rPr>
          <w:rFonts w:asciiTheme="minorHAnsi" w:hAnsiTheme="minorHAnsi"/>
        </w:rPr>
        <w:t xml:space="preserve">na projektu </w:t>
      </w:r>
      <w:r w:rsidRPr="004E7374">
        <w:rPr>
          <w:rFonts w:asciiTheme="minorHAnsi" w:hAnsiTheme="minorHAnsi"/>
        </w:rPr>
        <w:t xml:space="preserve">ve </w:t>
      </w:r>
      <w:r w:rsidRPr="007B6663">
        <w:rPr>
          <w:rFonts w:asciiTheme="minorHAnsi" w:hAnsiTheme="minorHAnsi"/>
        </w:rPr>
        <w:t xml:space="preserve">výši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Pr="007B6663">
        <w:rPr>
          <w:rFonts w:asciiTheme="minorHAnsi" w:hAnsiTheme="minorHAnsi"/>
        </w:rPr>
        <w:t xml:space="preserve"> na období </w:t>
      </w:r>
      <w:r w:rsidRPr="007B6663">
        <w:rPr>
          <w:rFonts w:asciiTheme="minorHAnsi" w:hAnsiTheme="minorHAnsi"/>
          <w:b/>
        </w:rPr>
        <w:t xml:space="preserve">od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="007B6663" w:rsidRPr="007B6663">
        <w:rPr>
          <w:rFonts w:asciiTheme="minorHAnsi" w:hAnsiTheme="minorHAnsi"/>
          <w:b/>
          <w:noProof/>
        </w:rPr>
        <w:t xml:space="preserve"> </w:t>
      </w:r>
      <w:r w:rsidRPr="007B6663">
        <w:rPr>
          <w:rFonts w:asciiTheme="minorHAnsi" w:hAnsiTheme="minorHAnsi"/>
          <w:b/>
        </w:rPr>
        <w:t>do</w:t>
      </w:r>
      <w:r w:rsidR="003B60A7">
        <w:rPr>
          <w:rFonts w:asciiTheme="minorHAnsi" w:hAnsiTheme="minorHAnsi"/>
          <w:b/>
        </w:rPr>
        <w:t xml:space="preserve">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r w:rsidR="006C0633">
        <w:rPr>
          <w:rFonts w:asciiTheme="minorHAnsi" w:hAnsiTheme="minorHAnsi"/>
          <w:b/>
        </w:rPr>
        <w:t xml:space="preserve">, </w:t>
      </w:r>
      <w:r w:rsidRPr="004E7374">
        <w:rPr>
          <w:rFonts w:asciiTheme="minorHAnsi" w:hAnsiTheme="minorHAnsi"/>
        </w:rPr>
        <w:t xml:space="preserve">bude hrazen z prostředků projektu </w:t>
      </w:r>
      <w:r w:rsidR="003B60A7">
        <w:rPr>
          <w:rFonts w:asciiTheme="minorHAnsi" w:hAnsiTheme="minorHAnsi"/>
        </w:rPr>
        <w:t xml:space="preserve">GAMA 2 TAČR </w:t>
      </w:r>
      <w:r w:rsidR="000F37E2" w:rsidRPr="000F37E2">
        <w:rPr>
          <w:rFonts w:asciiTheme="minorHAnsi" w:hAnsiTheme="minorHAnsi"/>
          <w:b/>
        </w:rPr>
        <w:t>TP01010015</w:t>
      </w:r>
      <w:r w:rsidR="000F37E2" w:rsidRPr="000F37E2">
        <w:rPr>
          <w:rFonts w:asciiTheme="minorHAnsi" w:hAnsiTheme="minorHAnsi"/>
        </w:rPr>
        <w:t xml:space="preserve"> </w:t>
      </w:r>
      <w:r w:rsidR="000F37E2" w:rsidRPr="007B6663">
        <w:rPr>
          <w:rFonts w:asciiTheme="minorHAnsi" w:hAnsiTheme="minorHAnsi"/>
          <w:b/>
        </w:rPr>
        <w:t>„Zefektivnění a stabilizace procesů Proof-of-Concept projektů Univerzity Palackého v Olomouci“.</w:t>
      </w:r>
      <w:r w:rsidRPr="004E7374">
        <w:rPr>
          <w:rFonts w:asciiTheme="minorHAnsi" w:hAnsiTheme="minorHAnsi"/>
        </w:rPr>
        <w:t xml:space="preserve"> </w:t>
      </w:r>
      <w:r w:rsidR="000F37E2">
        <w:rPr>
          <w:rFonts w:asciiTheme="minorHAnsi" w:hAnsiTheme="minorHAnsi"/>
        </w:rPr>
        <w:t>Dílčí p</w:t>
      </w:r>
      <w:r w:rsidRPr="004E7374">
        <w:rPr>
          <w:rFonts w:asciiTheme="minorHAnsi" w:hAnsiTheme="minorHAnsi"/>
        </w:rPr>
        <w:t xml:space="preserve">rojekt může být ukončen </w:t>
      </w:r>
      <w:r>
        <w:rPr>
          <w:rFonts w:asciiTheme="minorHAnsi" w:hAnsiTheme="minorHAnsi"/>
        </w:rPr>
        <w:t xml:space="preserve">kdykoliv v tomto </w:t>
      </w:r>
      <w:r w:rsidR="003B60A7">
        <w:rPr>
          <w:rFonts w:asciiTheme="minorHAnsi" w:hAnsiTheme="minorHAnsi"/>
        </w:rPr>
        <w:t>období,</w:t>
      </w:r>
      <w:r>
        <w:rPr>
          <w:rFonts w:asciiTheme="minorHAnsi" w:hAnsiTheme="minorHAnsi"/>
        </w:rPr>
        <w:t xml:space="preserve"> a to </w:t>
      </w:r>
      <w:r w:rsidRPr="004E7374">
        <w:rPr>
          <w:rFonts w:asciiTheme="minorHAnsi" w:hAnsiTheme="minorHAnsi"/>
        </w:rPr>
        <w:t>na základě rozhodnutí Rady pro komercionalizace a rektora UP</w:t>
      </w:r>
      <w:r>
        <w:rPr>
          <w:rFonts w:asciiTheme="minorHAnsi" w:hAnsiTheme="minorHAnsi"/>
        </w:rPr>
        <w:t>.</w:t>
      </w:r>
    </w:p>
    <w:p w14:paraId="602573DD" w14:textId="17DAD8FA" w:rsidR="00DE5802" w:rsidRDefault="00DE5802" w:rsidP="00901164">
      <w:pPr>
        <w:tabs>
          <w:tab w:val="left" w:pos="1418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41C2B3AE" w14:textId="1C12C997" w:rsidR="00DE5802" w:rsidRDefault="00DE5802" w:rsidP="00901164">
      <w:pPr>
        <w:tabs>
          <w:tab w:val="left" w:pos="1418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</w:t>
      </w:r>
      <w:r w:rsidRPr="001025CC">
        <w:rPr>
          <w:rFonts w:asciiTheme="minorHAnsi" w:hAnsiTheme="minorHAnsi"/>
          <w:b/>
          <w:bCs/>
        </w:rPr>
        <w:t>hrubá mzda</w:t>
      </w:r>
      <w:r>
        <w:rPr>
          <w:rFonts w:asciiTheme="minorHAnsi" w:hAnsiTheme="minorHAnsi"/>
        </w:rPr>
        <w:t xml:space="preserve"> pracovníka k datu vzniku úvazku na projektu je ve </w:t>
      </w:r>
      <w:proofErr w:type="gramStart"/>
      <w:r>
        <w:rPr>
          <w:rFonts w:asciiTheme="minorHAnsi" w:hAnsiTheme="minorHAnsi"/>
        </w:rPr>
        <w:t xml:space="preserve">výši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proofErr w:type="gramEnd"/>
      <w:r>
        <w:rPr>
          <w:rFonts w:asciiTheme="minorHAnsi" w:hAnsiTheme="minorHAnsi"/>
        </w:rPr>
        <w:t xml:space="preserve"> Kč a odpovídá </w:t>
      </w:r>
      <w:r w:rsidR="001025CC" w:rsidRPr="001025CC">
        <w:rPr>
          <w:rFonts w:asciiTheme="minorHAnsi" w:hAnsiTheme="minorHAnsi"/>
          <w:noProof/>
        </w:rPr>
        <w:t>schválenému mzdovému, platovému výměru, dohodě o pracovní činnosti/provedení práce a případně internímu předpisu příjemce.</w:t>
      </w:r>
    </w:p>
    <w:p w14:paraId="6F1367E4" w14:textId="77777777" w:rsidR="00901164" w:rsidRDefault="00901164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2FD3C7C3" w14:textId="5E33B524" w:rsidR="00F624E6" w:rsidRPr="002132BA" w:rsidRDefault="00F765AD" w:rsidP="001025CC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Pracovník bude v rámci tohoto projektu vykonávat následující činnosti</w:t>
      </w:r>
      <w:proofErr w:type="gramStart"/>
      <w:r>
        <w:rPr>
          <w:rFonts w:asciiTheme="minorHAnsi" w:hAnsiTheme="minorHAnsi"/>
        </w:rPr>
        <w:t xml:space="preserve">: </w:t>
      </w:r>
      <w:r w:rsidR="002132BA" w:rsidRPr="002132BA">
        <w:rPr>
          <w:rFonts w:asciiTheme="minorHAnsi" w:hAnsiTheme="minorHAnsi"/>
          <w:b/>
          <w:bCs/>
          <w:color w:val="FF0000"/>
        </w:rPr>
        <w:t>?</w:t>
      </w:r>
      <w:proofErr w:type="gramEnd"/>
      <w:r w:rsidR="002132BA" w:rsidRPr="002132BA">
        <w:rPr>
          <w:rFonts w:asciiTheme="minorHAnsi" w:hAnsiTheme="minorHAnsi"/>
          <w:b/>
          <w:bCs/>
          <w:color w:val="FF0000"/>
        </w:rPr>
        <w:t>???????</w:t>
      </w:r>
      <w:r w:rsidR="001025CC">
        <w:rPr>
          <w:rFonts w:asciiTheme="minorHAnsi" w:hAnsiTheme="minorHAnsi"/>
          <w:color w:val="FF0000"/>
        </w:rPr>
        <w:t>.</w:t>
      </w:r>
    </w:p>
    <w:p w14:paraId="403FB336" w14:textId="53E2B02E" w:rsidR="0066618A" w:rsidRDefault="0066618A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4E7374">
        <w:rPr>
          <w:rFonts w:asciiTheme="minorHAnsi" w:hAnsiTheme="minorHAnsi"/>
        </w:rPr>
        <w:t xml:space="preserve">Po ukončení projetu budou veškeré </w:t>
      </w:r>
      <w:r w:rsidR="00E96BE2">
        <w:rPr>
          <w:rFonts w:asciiTheme="minorHAnsi" w:hAnsiTheme="minorHAnsi"/>
        </w:rPr>
        <w:t xml:space="preserve">následné </w:t>
      </w:r>
      <w:r w:rsidRPr="004E7374">
        <w:rPr>
          <w:rFonts w:asciiTheme="minorHAnsi" w:hAnsiTheme="minorHAnsi"/>
        </w:rPr>
        <w:t>mzdové náklady</w:t>
      </w:r>
      <w:r w:rsidR="007B6663">
        <w:rPr>
          <w:rFonts w:asciiTheme="minorHAnsi" w:hAnsiTheme="minorHAnsi"/>
        </w:rPr>
        <w:t>,</w:t>
      </w:r>
      <w:r w:rsidR="003F1971">
        <w:rPr>
          <w:rFonts w:asciiTheme="minorHAnsi" w:hAnsiTheme="minorHAnsi"/>
        </w:rPr>
        <w:t xml:space="preserve"> včetně náhrad</w:t>
      </w:r>
      <w:r w:rsidR="007B6663">
        <w:rPr>
          <w:rFonts w:asciiTheme="minorHAnsi" w:hAnsiTheme="minorHAnsi"/>
        </w:rPr>
        <w:t>,</w:t>
      </w:r>
      <w:r w:rsidRPr="004E7374">
        <w:rPr>
          <w:rFonts w:asciiTheme="minorHAnsi" w:hAnsiTheme="minorHAnsi"/>
        </w:rPr>
        <w:t xml:space="preserve"> výše uvedeného pracovníka účtované na SPP </w:t>
      </w:r>
      <w:r>
        <w:rPr>
          <w:rFonts w:asciiTheme="minorHAnsi" w:hAnsiTheme="minorHAnsi"/>
        </w:rPr>
        <w:t>nebo středisko pod číslem</w:t>
      </w:r>
      <w:proofErr w:type="gramStart"/>
      <w:r>
        <w:rPr>
          <w:rFonts w:asciiTheme="minorHAnsi" w:hAnsiTheme="minorHAnsi"/>
        </w:rPr>
        <w:t xml:space="preserve">: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proofErr w:type="gramEnd"/>
    </w:p>
    <w:p w14:paraId="497577B8" w14:textId="77777777" w:rsidR="00E96BE2" w:rsidRDefault="00E96BE2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1093F5BE" w14:textId="5C9861D4" w:rsidR="0066618A" w:rsidRDefault="0066618A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4E7374">
        <w:rPr>
          <w:rFonts w:asciiTheme="minorHAnsi" w:hAnsiTheme="minorHAnsi"/>
        </w:rPr>
        <w:t xml:space="preserve">V Olomouci, </w:t>
      </w:r>
      <w:proofErr w:type="gramStart"/>
      <w:r w:rsidRPr="004E7374">
        <w:rPr>
          <w:rFonts w:asciiTheme="minorHAnsi" w:hAnsiTheme="minorHAnsi"/>
        </w:rPr>
        <w:t xml:space="preserve">dne </w:t>
      </w:r>
      <w:r w:rsidR="002132BA" w:rsidRPr="002132BA">
        <w:rPr>
          <w:rFonts w:asciiTheme="minorHAnsi" w:hAnsiTheme="minorHAnsi"/>
          <w:b/>
          <w:bCs/>
          <w:color w:val="FF0000"/>
        </w:rPr>
        <w:t>????????</w:t>
      </w:r>
      <w:proofErr w:type="gramEnd"/>
    </w:p>
    <w:p w14:paraId="3B1A3B70" w14:textId="77777777" w:rsidR="00E96BE2" w:rsidRPr="004E7374" w:rsidRDefault="00E96BE2" w:rsidP="00901164">
      <w:pPr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174741CF" w14:textId="36AD1AD7" w:rsidR="0066618A" w:rsidRDefault="002132BA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2132BA">
        <w:rPr>
          <w:rFonts w:asciiTheme="minorHAnsi" w:hAnsiTheme="minorHAnsi"/>
          <w:b/>
          <w:bCs/>
          <w:color w:val="FF0000"/>
        </w:rPr>
        <w:t>????????</w:t>
      </w:r>
      <w:r w:rsidR="003F1971">
        <w:rPr>
          <w:rFonts w:asciiTheme="minorHAnsi" w:hAnsiTheme="minorHAnsi"/>
        </w:rPr>
        <w:tab/>
      </w:r>
      <w:r w:rsidR="0066618A">
        <w:rPr>
          <w:rFonts w:asciiTheme="minorHAnsi" w:hAnsiTheme="minorHAnsi"/>
        </w:rPr>
        <w:t>………………</w:t>
      </w:r>
      <w:r w:rsidR="00901164">
        <w:rPr>
          <w:rFonts w:asciiTheme="minorHAnsi" w:hAnsiTheme="minorHAnsi"/>
        </w:rPr>
        <w:t>……….</w:t>
      </w:r>
      <w:r w:rsidR="0066618A">
        <w:rPr>
          <w:rFonts w:asciiTheme="minorHAnsi" w:hAnsiTheme="minorHAnsi"/>
        </w:rPr>
        <w:t>….</w:t>
      </w:r>
      <w:r w:rsidR="0066618A" w:rsidRPr="004E7374">
        <w:rPr>
          <w:rFonts w:asciiTheme="minorHAnsi" w:hAnsiTheme="minorHAnsi"/>
        </w:rPr>
        <w:t>…………………</w:t>
      </w:r>
    </w:p>
    <w:p w14:paraId="218622D8" w14:textId="169AC15F" w:rsidR="00E96BE2" w:rsidRDefault="002132BA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  <w:noProof/>
          <w:color w:val="FF0000"/>
        </w:rPr>
      </w:pPr>
      <w:r>
        <w:rPr>
          <w:rFonts w:asciiTheme="minorHAnsi" w:hAnsiTheme="minorHAnsi"/>
        </w:rPr>
        <w:t>Vedoucí pracovník</w:t>
      </w:r>
      <w:r w:rsidR="00F624E6">
        <w:rPr>
          <w:rFonts w:asciiTheme="minorHAnsi" w:hAnsiTheme="minorHAnsi"/>
        </w:rPr>
        <w:tab/>
        <w:t>podpis</w:t>
      </w:r>
      <w:r w:rsidR="0066618A" w:rsidRPr="003F1971">
        <w:rPr>
          <w:rFonts w:asciiTheme="minorHAnsi" w:hAnsiTheme="minorHAnsi"/>
          <w:color w:val="FF0000"/>
        </w:rPr>
        <w:tab/>
      </w:r>
    </w:p>
    <w:p w14:paraId="615E8961" w14:textId="77777777" w:rsidR="00F624E6" w:rsidRDefault="00F624E6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  <w:noProof/>
          <w:color w:val="FF0000"/>
        </w:rPr>
      </w:pPr>
    </w:p>
    <w:p w14:paraId="489A1497" w14:textId="7D900614" w:rsidR="003F1971" w:rsidRDefault="003F1971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  <w:noProof/>
        </w:rPr>
      </w:pPr>
      <w:r w:rsidRPr="00F624E6">
        <w:rPr>
          <w:rFonts w:asciiTheme="minorHAnsi" w:hAnsiTheme="minorHAnsi"/>
          <w:noProof/>
        </w:rPr>
        <w:t>Souhlasím se svým zapojením do projektu</w:t>
      </w:r>
    </w:p>
    <w:p w14:paraId="1EBF11A1" w14:textId="77777777" w:rsidR="00F624E6" w:rsidRPr="00F624E6" w:rsidRDefault="00F624E6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</w:p>
    <w:p w14:paraId="7A01CA75" w14:textId="74821FEA" w:rsidR="00F624E6" w:rsidRDefault="002132BA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</w:rPr>
      </w:pPr>
      <w:r w:rsidRPr="002132BA">
        <w:rPr>
          <w:rFonts w:asciiTheme="minorHAnsi" w:hAnsiTheme="minorHAnsi"/>
          <w:b/>
          <w:bCs/>
          <w:color w:val="FF0000"/>
        </w:rPr>
        <w:t>????????</w:t>
      </w:r>
      <w:r w:rsidR="00F624E6">
        <w:rPr>
          <w:rFonts w:asciiTheme="minorHAnsi" w:hAnsiTheme="minorHAnsi"/>
        </w:rPr>
        <w:tab/>
      </w:r>
      <w:r w:rsidR="00901164">
        <w:rPr>
          <w:rFonts w:asciiTheme="minorHAnsi" w:hAnsiTheme="minorHAnsi"/>
        </w:rPr>
        <w:t>……………………….….</w:t>
      </w:r>
      <w:r w:rsidR="00901164" w:rsidRPr="004E7374">
        <w:rPr>
          <w:rFonts w:asciiTheme="minorHAnsi" w:hAnsiTheme="minorHAnsi"/>
        </w:rPr>
        <w:t>…………………</w:t>
      </w:r>
    </w:p>
    <w:p w14:paraId="635B6AC1" w14:textId="32102579" w:rsidR="00E96BE2" w:rsidRPr="00DE5802" w:rsidRDefault="002132BA" w:rsidP="00901164">
      <w:pPr>
        <w:tabs>
          <w:tab w:val="center" w:pos="6804"/>
        </w:tabs>
        <w:spacing w:afterLines="60" w:after="144" w:line="240" w:lineRule="auto"/>
        <w:contextualSpacing/>
        <w:jc w:val="both"/>
        <w:rPr>
          <w:rFonts w:asciiTheme="minorHAnsi" w:hAnsiTheme="minorHAnsi"/>
          <w:noProof/>
          <w:color w:val="FF0000"/>
        </w:rPr>
      </w:pPr>
      <w:r>
        <w:rPr>
          <w:rFonts w:asciiTheme="minorHAnsi" w:hAnsiTheme="minorHAnsi"/>
        </w:rPr>
        <w:t>ř</w:t>
      </w:r>
      <w:r w:rsidR="006C0633">
        <w:rPr>
          <w:rFonts w:asciiTheme="minorHAnsi" w:hAnsiTheme="minorHAnsi"/>
        </w:rPr>
        <w:t xml:space="preserve">ešitel </w:t>
      </w:r>
      <w:r w:rsidR="00F624E6">
        <w:rPr>
          <w:rFonts w:asciiTheme="minorHAnsi" w:hAnsiTheme="minorHAnsi"/>
        </w:rPr>
        <w:t>dílčího projektu PoC</w:t>
      </w:r>
      <w:r w:rsidR="00F624E6">
        <w:rPr>
          <w:rFonts w:asciiTheme="minorHAnsi" w:hAnsiTheme="minorHAnsi"/>
        </w:rPr>
        <w:tab/>
        <w:t>podpis</w:t>
      </w:r>
      <w:r w:rsidR="00F624E6" w:rsidRPr="003F1971">
        <w:rPr>
          <w:rFonts w:asciiTheme="minorHAnsi" w:hAnsiTheme="minorHAnsi"/>
          <w:color w:val="FF0000"/>
        </w:rPr>
        <w:tab/>
      </w:r>
    </w:p>
    <w:sectPr w:rsidR="00E96BE2" w:rsidRPr="00DE5802" w:rsidSect="003F1971">
      <w:footerReference w:type="default" r:id="rId11"/>
      <w:headerReference w:type="first" r:id="rId12"/>
      <w:footerReference w:type="first" r:id="rId13"/>
      <w:pgSz w:w="11906" w:h="16838" w:code="9"/>
      <w:pgMar w:top="1985" w:right="1418" w:bottom="1843" w:left="226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DE850" w14:textId="77777777" w:rsidR="0026464A" w:rsidRDefault="0026464A" w:rsidP="00F15613">
      <w:pPr>
        <w:spacing w:line="240" w:lineRule="auto"/>
      </w:pPr>
      <w:r>
        <w:separator/>
      </w:r>
    </w:p>
  </w:endnote>
  <w:endnote w:type="continuationSeparator" w:id="0">
    <w:p w14:paraId="2BA6FD6C" w14:textId="77777777" w:rsidR="0026464A" w:rsidRDefault="0026464A" w:rsidP="00F15613">
      <w:pPr>
        <w:spacing w:line="240" w:lineRule="auto"/>
      </w:pPr>
      <w:r>
        <w:continuationSeparator/>
      </w:r>
    </w:p>
  </w:endnote>
  <w:endnote w:type="continuationNotice" w:id="1">
    <w:p w14:paraId="1644CFAA" w14:textId="77777777" w:rsidR="0026464A" w:rsidRDefault="00264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7A888" w14:textId="77777777" w:rsidR="00D06CF4" w:rsidRPr="0022258F" w:rsidRDefault="00D06CF4" w:rsidP="00C31C1A">
    <w:pPr>
      <w:pStyle w:val="Zpat"/>
      <w:rPr>
        <w:b/>
      </w:rPr>
    </w:pPr>
    <w:r w:rsidRPr="0022258F">
      <w:rPr>
        <w:b/>
      </w:rPr>
      <w:t>Vědeckotechnický park Univerzity Palackého v Olomouci</w:t>
    </w:r>
  </w:p>
  <w:p w14:paraId="5E893FF2" w14:textId="77777777" w:rsidR="00D06CF4" w:rsidRPr="00792CA5" w:rsidRDefault="00D06CF4" w:rsidP="00C31C1A">
    <w:pPr>
      <w:pStyle w:val="Zpat"/>
    </w:pPr>
    <w:r w:rsidRPr="00792CA5">
      <w:t>Šlechtitelů 21 | 783 71 Olomouc | T: +420 585 631 420</w:t>
    </w:r>
  </w:p>
  <w:p w14:paraId="52671F40" w14:textId="77777777" w:rsidR="00D06CF4" w:rsidRPr="00C31C1A" w:rsidRDefault="00D06CF4" w:rsidP="00C31C1A">
    <w:pPr>
      <w:pStyle w:val="Zpat"/>
    </w:pPr>
    <w:r w:rsidRPr="00792CA5">
      <w:t>vtpup@vtpup.cz | www.vtpup.cz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FFA71" w14:textId="77777777" w:rsidR="00D06CF4" w:rsidRPr="0022258F" w:rsidRDefault="00D06CF4" w:rsidP="0022258F">
    <w:pPr>
      <w:pStyle w:val="Zpat"/>
      <w:rPr>
        <w:b/>
      </w:rPr>
    </w:pPr>
    <w:r w:rsidRPr="0022258F">
      <w:rPr>
        <w:b/>
      </w:rPr>
      <w:t>Vědeckotechnický park Univerzity Palackého v Olomouci</w:t>
    </w:r>
  </w:p>
  <w:p w14:paraId="6A07C299" w14:textId="77777777" w:rsidR="00D06CF4" w:rsidRPr="00792CA5" w:rsidRDefault="00D06CF4" w:rsidP="00792CA5">
    <w:pPr>
      <w:pStyle w:val="Zpat"/>
    </w:pPr>
    <w:r w:rsidRPr="00792CA5">
      <w:t>Šlechtitelů 21 | 783 71 Olomouc | T: +420 585 631 420</w:t>
    </w:r>
  </w:p>
  <w:p w14:paraId="46C16A08" w14:textId="4EE11922" w:rsidR="00D06CF4" w:rsidRPr="00792CA5" w:rsidRDefault="00D06CF4" w:rsidP="00792CA5">
    <w:pPr>
      <w:pStyle w:val="Zpat"/>
    </w:pPr>
    <w:r w:rsidRPr="00792CA5">
      <w:t>vtp@</w:t>
    </w:r>
    <w:r w:rsidR="00511CAE">
      <w:t>upol</w:t>
    </w:r>
    <w:r w:rsidRPr="00792CA5">
      <w:t xml:space="preserve">.cz | </w:t>
    </w:r>
    <w:hyperlink r:id="rId1" w:history="1">
      <w:r w:rsidR="002132BA" w:rsidRPr="000F6FF4">
        <w:rPr>
          <w:rStyle w:val="Hypertextovodkaz"/>
        </w:rPr>
        <w:t>www.vtpup.cz</w:t>
      </w:r>
    </w:hyperlink>
    <w:r w:rsidR="002132BA">
      <w:tab/>
    </w:r>
    <w:r w:rsidR="002132BA">
      <w:tab/>
      <w:t xml:space="preserve">verze 20040801, vytištěno: </w:t>
    </w:r>
    <w:r w:rsidR="002132BA">
      <w:fldChar w:fldCharType="begin"/>
    </w:r>
    <w:r w:rsidR="002132BA">
      <w:instrText xml:space="preserve"> DATE  \@ "d. M. yyyy H:mm"  \* MERGEFORMAT </w:instrText>
    </w:r>
    <w:r w:rsidR="002132BA">
      <w:fldChar w:fldCharType="separate"/>
    </w:r>
    <w:r w:rsidR="002132BA">
      <w:rPr>
        <w:noProof/>
      </w:rPr>
      <w:t>8. 4. 2020 14:42</w:t>
    </w:r>
    <w:r w:rsidR="002132B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1B457" w14:textId="77777777" w:rsidR="0026464A" w:rsidRDefault="0026464A" w:rsidP="00F15613">
      <w:pPr>
        <w:spacing w:line="240" w:lineRule="auto"/>
      </w:pPr>
      <w:r>
        <w:separator/>
      </w:r>
    </w:p>
  </w:footnote>
  <w:footnote w:type="continuationSeparator" w:id="0">
    <w:p w14:paraId="535DD975" w14:textId="77777777" w:rsidR="0026464A" w:rsidRDefault="0026464A" w:rsidP="00F15613">
      <w:pPr>
        <w:spacing w:line="240" w:lineRule="auto"/>
      </w:pPr>
      <w:r>
        <w:continuationSeparator/>
      </w:r>
    </w:p>
  </w:footnote>
  <w:footnote w:type="continuationNotice" w:id="1">
    <w:p w14:paraId="1D37EC46" w14:textId="77777777" w:rsidR="0026464A" w:rsidRDefault="002646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FAE9" w14:textId="77777777" w:rsidR="00D06CF4" w:rsidRDefault="00D06C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51C5C0EF" wp14:editId="2A87790D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2A3BB49A" wp14:editId="4F8C395B">
          <wp:simplePos x="0" y="0"/>
          <wp:positionH relativeFrom="page">
            <wp:posOffset>790575</wp:posOffset>
          </wp:positionH>
          <wp:positionV relativeFrom="page">
            <wp:posOffset>1415415</wp:posOffset>
          </wp:positionV>
          <wp:extent cx="234950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DA423C"/>
    <w:multiLevelType w:val="hybridMultilevel"/>
    <w:tmpl w:val="5C72F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F4D167E"/>
    <w:multiLevelType w:val="hybridMultilevel"/>
    <w:tmpl w:val="1E840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B942FE"/>
    <w:multiLevelType w:val="hybridMultilevel"/>
    <w:tmpl w:val="9FA88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B3F7FD8"/>
    <w:multiLevelType w:val="hybridMultilevel"/>
    <w:tmpl w:val="B4D49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D357C0F"/>
    <w:multiLevelType w:val="hybridMultilevel"/>
    <w:tmpl w:val="2D64D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zEzNzW3MDM3tDBU0lEKTi0uzszPAymwrAUAbiBfRywAAAA="/>
  </w:docVars>
  <w:rsids>
    <w:rsidRoot w:val="00625FBB"/>
    <w:rsid w:val="00060C62"/>
    <w:rsid w:val="000649B6"/>
    <w:rsid w:val="0007026C"/>
    <w:rsid w:val="000A347A"/>
    <w:rsid w:val="000F0D39"/>
    <w:rsid w:val="000F37E2"/>
    <w:rsid w:val="001025CC"/>
    <w:rsid w:val="0010566D"/>
    <w:rsid w:val="00146FF1"/>
    <w:rsid w:val="001F074C"/>
    <w:rsid w:val="002004C5"/>
    <w:rsid w:val="002132BA"/>
    <w:rsid w:val="0022258F"/>
    <w:rsid w:val="00226B4C"/>
    <w:rsid w:val="00244BEE"/>
    <w:rsid w:val="0026464A"/>
    <w:rsid w:val="00276D6B"/>
    <w:rsid w:val="00280C33"/>
    <w:rsid w:val="002E3612"/>
    <w:rsid w:val="002F4948"/>
    <w:rsid w:val="00331D95"/>
    <w:rsid w:val="003357A5"/>
    <w:rsid w:val="003435E7"/>
    <w:rsid w:val="00385D12"/>
    <w:rsid w:val="003A1262"/>
    <w:rsid w:val="003B3BCD"/>
    <w:rsid w:val="003B60A7"/>
    <w:rsid w:val="003C2140"/>
    <w:rsid w:val="003D62B5"/>
    <w:rsid w:val="003F1971"/>
    <w:rsid w:val="003F3176"/>
    <w:rsid w:val="00430F25"/>
    <w:rsid w:val="00456C33"/>
    <w:rsid w:val="00486300"/>
    <w:rsid w:val="00496418"/>
    <w:rsid w:val="004D171B"/>
    <w:rsid w:val="004E7374"/>
    <w:rsid w:val="00502BEF"/>
    <w:rsid w:val="00511CAE"/>
    <w:rsid w:val="00516ED0"/>
    <w:rsid w:val="00540537"/>
    <w:rsid w:val="005832E1"/>
    <w:rsid w:val="005870F0"/>
    <w:rsid w:val="005B6853"/>
    <w:rsid w:val="005C2BD0"/>
    <w:rsid w:val="005D19F5"/>
    <w:rsid w:val="005D4C0A"/>
    <w:rsid w:val="005E387A"/>
    <w:rsid w:val="005E6BCD"/>
    <w:rsid w:val="00625FBB"/>
    <w:rsid w:val="00627AA8"/>
    <w:rsid w:val="0066618A"/>
    <w:rsid w:val="00680944"/>
    <w:rsid w:val="006B0C2D"/>
    <w:rsid w:val="006B22CE"/>
    <w:rsid w:val="006C0633"/>
    <w:rsid w:val="006D694A"/>
    <w:rsid w:val="006E3956"/>
    <w:rsid w:val="006F523D"/>
    <w:rsid w:val="006F5C4B"/>
    <w:rsid w:val="00702C0D"/>
    <w:rsid w:val="007519A7"/>
    <w:rsid w:val="007704E2"/>
    <w:rsid w:val="00792CA5"/>
    <w:rsid w:val="00795D0F"/>
    <w:rsid w:val="007A331C"/>
    <w:rsid w:val="007B6663"/>
    <w:rsid w:val="007B6CF2"/>
    <w:rsid w:val="007D517A"/>
    <w:rsid w:val="007F6FCC"/>
    <w:rsid w:val="00834F96"/>
    <w:rsid w:val="00842124"/>
    <w:rsid w:val="00862C56"/>
    <w:rsid w:val="0089158A"/>
    <w:rsid w:val="008D4FDB"/>
    <w:rsid w:val="008E27A7"/>
    <w:rsid w:val="00901164"/>
    <w:rsid w:val="009364E1"/>
    <w:rsid w:val="00953C68"/>
    <w:rsid w:val="009554FB"/>
    <w:rsid w:val="00990090"/>
    <w:rsid w:val="009B4205"/>
    <w:rsid w:val="009E005E"/>
    <w:rsid w:val="009E629B"/>
    <w:rsid w:val="009F3F9F"/>
    <w:rsid w:val="00A04911"/>
    <w:rsid w:val="00A1351A"/>
    <w:rsid w:val="00A47D2E"/>
    <w:rsid w:val="00A5561A"/>
    <w:rsid w:val="00AE6EB1"/>
    <w:rsid w:val="00B028C4"/>
    <w:rsid w:val="00B15CD8"/>
    <w:rsid w:val="00B428CB"/>
    <w:rsid w:val="00B4316D"/>
    <w:rsid w:val="00B52715"/>
    <w:rsid w:val="00B73FD1"/>
    <w:rsid w:val="00B828E7"/>
    <w:rsid w:val="00BC3E9B"/>
    <w:rsid w:val="00BD04D6"/>
    <w:rsid w:val="00BE1819"/>
    <w:rsid w:val="00BF49AF"/>
    <w:rsid w:val="00C22850"/>
    <w:rsid w:val="00C31C1A"/>
    <w:rsid w:val="00C6493E"/>
    <w:rsid w:val="00C774B2"/>
    <w:rsid w:val="00D06CF4"/>
    <w:rsid w:val="00D13E57"/>
    <w:rsid w:val="00D26D12"/>
    <w:rsid w:val="00D61B91"/>
    <w:rsid w:val="00D62385"/>
    <w:rsid w:val="00D727D5"/>
    <w:rsid w:val="00D955E7"/>
    <w:rsid w:val="00DC5FA7"/>
    <w:rsid w:val="00DE39B0"/>
    <w:rsid w:val="00DE5802"/>
    <w:rsid w:val="00E01206"/>
    <w:rsid w:val="00E11C23"/>
    <w:rsid w:val="00E15687"/>
    <w:rsid w:val="00E235F4"/>
    <w:rsid w:val="00E47977"/>
    <w:rsid w:val="00E613E6"/>
    <w:rsid w:val="00E64D97"/>
    <w:rsid w:val="00E76490"/>
    <w:rsid w:val="00E848F2"/>
    <w:rsid w:val="00E96BE2"/>
    <w:rsid w:val="00E97744"/>
    <w:rsid w:val="00EA77E6"/>
    <w:rsid w:val="00EF3769"/>
    <w:rsid w:val="00F0078F"/>
    <w:rsid w:val="00F15613"/>
    <w:rsid w:val="00F624E6"/>
    <w:rsid w:val="00F765AD"/>
    <w:rsid w:val="00F81C25"/>
    <w:rsid w:val="00F9102D"/>
    <w:rsid w:val="00FA5E73"/>
    <w:rsid w:val="00FB21A4"/>
    <w:rsid w:val="00FB6C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DB8E3"/>
  <w15:docId w15:val="{682719FB-2C42-41BD-82A4-D979E117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625FBB"/>
    <w:pPr>
      <w:spacing w:after="20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after="120" w:line="300" w:lineRule="atLeast"/>
      <w:contextualSpacing/>
      <w:jc w:val="both"/>
      <w:outlineLvl w:val="0"/>
    </w:pPr>
    <w:rPr>
      <w:rFonts w:eastAsia="Times New Roman" w:cs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 w:after="120" w:line="250" w:lineRule="exact"/>
      <w:contextualSpacing/>
      <w:jc w:val="both"/>
      <w:outlineLvl w:val="3"/>
    </w:pPr>
    <w:rPr>
      <w:rFonts w:ascii="Times New Roman" w:eastAsia="Times New Roman" w:hAnsi="Times New Roman" w:cs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  <w:contextualSpacing/>
      <w:jc w:val="both"/>
    </w:pPr>
    <w:rPr>
      <w:rFonts w:eastAsia="Calibri" w:cs="Times New Roman"/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spacing w:after="120" w:line="250" w:lineRule="exact"/>
      <w:contextualSpacing/>
      <w:jc w:val="both"/>
    </w:pPr>
    <w:rPr>
      <w:rFonts w:ascii="Times New Roman" w:eastAsia="Times New Roman" w:hAnsi="Times New Roman" w:cs="Times New Roman"/>
      <w:color w:val="4F4C4D"/>
      <w:spacing w:val="15"/>
      <w:sz w:val="20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  <w:contextualSpacing/>
      <w:jc w:val="both"/>
    </w:pPr>
    <w:rPr>
      <w:rFonts w:eastAsia="Times New Roman" w:cs="Times New Roman"/>
      <w:sz w:val="20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pPr>
      <w:spacing w:after="120" w:line="250" w:lineRule="exact"/>
      <w:contextualSpacing/>
      <w:jc w:val="both"/>
    </w:pPr>
    <w:rPr>
      <w:rFonts w:eastAsia="Times New Roman"/>
      <w:b/>
      <w:bCs/>
      <w:color w:val="444444"/>
      <w:sz w:val="20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3BC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3B3B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4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BEE"/>
    <w:rPr>
      <w:rFonts w:ascii="Arial" w:eastAsiaTheme="minorHAns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BEE"/>
    <w:rPr>
      <w:rFonts w:ascii="Arial" w:eastAsiaTheme="minorHAnsi" w:hAnsi="Arial" w:cs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BEE"/>
    <w:rPr>
      <w:rFonts w:ascii="Segoe UI" w:eastAsiaTheme="minorHAns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1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tpu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eckap\Desktop\UP_hlavickovy-papir_VTP%20od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325E6F1F278469D137710CD1066C7" ma:contentTypeVersion="12" ma:contentTypeDescription="Vytvoří nový dokument" ma:contentTypeScope="" ma:versionID="cbf7b975b0dd02bcd96131a2a93e43d8">
  <xsd:schema xmlns:xsd="http://www.w3.org/2001/XMLSchema" xmlns:xs="http://www.w3.org/2001/XMLSchema" xmlns:p="http://schemas.microsoft.com/office/2006/metadata/properties" xmlns:ns2="3773c3d3-0c7e-47b7-a2b2-e70c86cc2799" xmlns:ns3="3bfff8b1-76c5-48a8-873c-ad03ae877152" targetNamespace="http://schemas.microsoft.com/office/2006/metadata/properties" ma:root="true" ma:fieldsID="2afbd670b993fce0e82492717f9da894" ns2:_="" ns3:_="">
    <xsd:import namespace="3773c3d3-0c7e-47b7-a2b2-e70c86cc2799"/>
    <xsd:import namespace="3bfff8b1-76c5-48a8-873c-ad03ae877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c3d3-0c7e-47b7-a2b2-e70c86cc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f8b1-76c5-48a8-873c-ad03ae877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B90A-6F78-4506-8AFF-EBE70315E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9B9A46-2BD3-41BD-A4CC-2C8A0EA70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c3d3-0c7e-47b7-a2b2-e70c86cc2799"/>
    <ds:schemaRef ds:uri="3bfff8b1-76c5-48a8-873c-ad03ae877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B244E-FBE4-4E80-A718-C4239F16C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43C9A-3314-4D0A-A887-9D561925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UP_hlavickovy-papir_VTP od 2015.dotx</Template>
  <TotalTime>32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Kubečka</dc:creator>
  <cp:keywords/>
  <dc:description/>
  <cp:lastModifiedBy>Petr Kubečka</cp:lastModifiedBy>
  <cp:revision>15</cp:revision>
  <cp:lastPrinted>2019-10-21T08:40:00Z</cp:lastPrinted>
  <dcterms:created xsi:type="dcterms:W3CDTF">2019-10-21T08:52:00Z</dcterms:created>
  <dcterms:modified xsi:type="dcterms:W3CDTF">2020-04-08T12:42:00Z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0x010100AFC325E6F1F278469D137710CD1066C7</vt:lpwstr>
  </property>
</Properties>
</file>